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8B9FA" w14:textId="3D242365" w:rsidR="00C02855" w:rsidRPr="00C02855" w:rsidRDefault="00C02855" w:rsidP="00C02855">
      <w:pPr>
        <w:jc w:val="center"/>
        <w:rPr>
          <w:b/>
          <w:bCs/>
          <w:sz w:val="32"/>
          <w:szCs w:val="32"/>
        </w:rPr>
      </w:pPr>
      <w:r w:rsidRPr="00C02855">
        <w:rPr>
          <w:b/>
          <w:bCs/>
          <w:sz w:val="32"/>
          <w:szCs w:val="32"/>
        </w:rPr>
        <w:t>COMMISSIONERS MEETING</w:t>
      </w:r>
    </w:p>
    <w:p w14:paraId="7E53740C" w14:textId="696888E0" w:rsidR="00C02855" w:rsidRPr="00C02855" w:rsidRDefault="00D50BE0" w:rsidP="00C0285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September 1</w:t>
      </w:r>
      <w:r w:rsidR="002E6180">
        <w:rPr>
          <w:b/>
          <w:bCs/>
          <w:sz w:val="32"/>
          <w:szCs w:val="32"/>
        </w:rPr>
        <w:t>6</w:t>
      </w:r>
      <w:r w:rsidR="00AA7C45">
        <w:rPr>
          <w:b/>
          <w:bCs/>
          <w:sz w:val="32"/>
          <w:szCs w:val="32"/>
        </w:rPr>
        <w:t>,</w:t>
      </w:r>
      <w:r w:rsidR="00B83582">
        <w:rPr>
          <w:b/>
          <w:bCs/>
          <w:sz w:val="32"/>
          <w:szCs w:val="32"/>
        </w:rPr>
        <w:t xml:space="preserve"> </w:t>
      </w:r>
      <w:r w:rsidR="00C02855" w:rsidRPr="00C02855">
        <w:rPr>
          <w:b/>
          <w:bCs/>
          <w:sz w:val="32"/>
          <w:szCs w:val="32"/>
        </w:rPr>
        <w:t>202</w:t>
      </w:r>
      <w:r w:rsidR="00C02855">
        <w:rPr>
          <w:b/>
          <w:bCs/>
          <w:sz w:val="32"/>
          <w:szCs w:val="32"/>
        </w:rPr>
        <w:t>1</w:t>
      </w:r>
    </w:p>
    <w:p w14:paraId="33575686" w14:textId="77777777" w:rsidR="0074217B" w:rsidRPr="0074217B" w:rsidRDefault="0074217B" w:rsidP="0074217B">
      <w:pPr>
        <w:jc w:val="center"/>
        <w:rPr>
          <w:sz w:val="32"/>
          <w:szCs w:val="32"/>
        </w:rPr>
      </w:pPr>
      <w:r w:rsidRPr="0074217B">
        <w:rPr>
          <w:sz w:val="32"/>
          <w:szCs w:val="32"/>
        </w:rPr>
        <w:t>(Live streamed)</w:t>
      </w:r>
    </w:p>
    <w:p w14:paraId="732BC7FB" w14:textId="41C82100" w:rsidR="00C02855" w:rsidRPr="00C02855" w:rsidRDefault="0074217B" w:rsidP="0074217B">
      <w:pPr>
        <w:rPr>
          <w:sz w:val="32"/>
          <w:szCs w:val="32"/>
        </w:rPr>
      </w:pPr>
      <w:r w:rsidRPr="0074217B">
        <w:rPr>
          <w:sz w:val="32"/>
          <w:szCs w:val="32"/>
        </w:rPr>
        <w:t>The Greene County Commissioners meeting was brought to order at 10:00 am by Chairman Mike Belding in the first-floor meeting room of the County Office Building. Others in attendance were: Commissioner Betsy McClure, Ami Cree, Sarah Penich, Gene Grimm,</w:t>
      </w:r>
      <w:r>
        <w:rPr>
          <w:sz w:val="32"/>
          <w:szCs w:val="32"/>
        </w:rPr>
        <w:t xml:space="preserve"> Donna Tharp, Kathy Cipcic, Crystal Simmons, Morgan Sholtis</w:t>
      </w:r>
      <w:r w:rsidR="00E82A7A">
        <w:rPr>
          <w:sz w:val="32"/>
          <w:szCs w:val="32"/>
        </w:rPr>
        <w:t>, Cory Grandel</w:t>
      </w:r>
      <w:r>
        <w:rPr>
          <w:sz w:val="32"/>
          <w:szCs w:val="32"/>
        </w:rPr>
        <w:t xml:space="preserve"> and </w:t>
      </w:r>
      <w:r w:rsidR="00E82A7A">
        <w:rPr>
          <w:sz w:val="32"/>
          <w:szCs w:val="32"/>
        </w:rPr>
        <w:t>Jenny Bardwell.</w:t>
      </w:r>
    </w:p>
    <w:p w14:paraId="2BE5A2D4" w14:textId="1BEFC862" w:rsidR="003F13F9" w:rsidRDefault="00C4534D" w:rsidP="00C02855">
      <w:pPr>
        <w:rPr>
          <w:sz w:val="32"/>
          <w:szCs w:val="32"/>
        </w:rPr>
      </w:pPr>
      <w:r>
        <w:rPr>
          <w:sz w:val="32"/>
          <w:szCs w:val="32"/>
        </w:rPr>
        <w:t xml:space="preserve">Gene Luca, Retired Airforce Veteran and Commander of Carmichaels American Legion Post 400 will lead the Pledge of Allegiance. </w:t>
      </w:r>
    </w:p>
    <w:p w14:paraId="58E726A6" w14:textId="77777777" w:rsidR="00C4534D" w:rsidRPr="00C4534D" w:rsidRDefault="00C4534D" w:rsidP="00C02855">
      <w:pPr>
        <w:rPr>
          <w:sz w:val="32"/>
          <w:szCs w:val="32"/>
        </w:rPr>
      </w:pPr>
    </w:p>
    <w:p w14:paraId="638E3B57" w14:textId="4934DFA0" w:rsidR="00C4534D" w:rsidRDefault="00C02855" w:rsidP="00C02855">
      <w:pPr>
        <w:rPr>
          <w:sz w:val="32"/>
          <w:szCs w:val="32"/>
        </w:rPr>
      </w:pPr>
      <w:r w:rsidRPr="00C02855">
        <w:rPr>
          <w:b/>
          <w:bCs/>
          <w:sz w:val="32"/>
          <w:szCs w:val="32"/>
        </w:rPr>
        <w:t>MINUTES</w:t>
      </w:r>
      <w:r w:rsidRPr="00C02855">
        <w:rPr>
          <w:sz w:val="32"/>
          <w:szCs w:val="32"/>
        </w:rPr>
        <w:t xml:space="preserve"> - </w:t>
      </w:r>
      <w:r w:rsidR="00AB1D14">
        <w:rPr>
          <w:sz w:val="32"/>
          <w:szCs w:val="32"/>
        </w:rPr>
        <w:t>Commissioner Betsy McClure made the motion and Commissioner Mike Belding the second to approve the</w:t>
      </w:r>
      <w:r w:rsidRPr="00C02855">
        <w:rPr>
          <w:sz w:val="32"/>
          <w:szCs w:val="32"/>
        </w:rPr>
        <w:t xml:space="preserve"> minutes from the previous meeting</w:t>
      </w:r>
      <w:r>
        <w:rPr>
          <w:sz w:val="32"/>
          <w:szCs w:val="32"/>
        </w:rPr>
        <w:t>.</w:t>
      </w:r>
      <w:r w:rsidR="007827C9">
        <w:rPr>
          <w:sz w:val="32"/>
          <w:szCs w:val="32"/>
        </w:rPr>
        <w:t xml:space="preserve"> </w:t>
      </w:r>
      <w:bookmarkStart w:id="0" w:name="_Hlk82697126"/>
      <w:r w:rsidR="007827C9">
        <w:rPr>
          <w:sz w:val="32"/>
          <w:szCs w:val="32"/>
        </w:rPr>
        <w:t>Vote unanimous.</w:t>
      </w:r>
      <w:bookmarkEnd w:id="0"/>
      <w:r w:rsidR="007827C9">
        <w:rPr>
          <w:sz w:val="32"/>
          <w:szCs w:val="32"/>
        </w:rPr>
        <w:t xml:space="preserve"> </w:t>
      </w:r>
    </w:p>
    <w:p w14:paraId="389A6DCD" w14:textId="62875D9B" w:rsidR="00C02855" w:rsidRDefault="00C02855" w:rsidP="00C02855">
      <w:pPr>
        <w:rPr>
          <w:sz w:val="32"/>
          <w:szCs w:val="32"/>
        </w:rPr>
      </w:pPr>
    </w:p>
    <w:p w14:paraId="0D4F00DA" w14:textId="3F057191" w:rsidR="00E96EB0" w:rsidRDefault="003F13F9" w:rsidP="00C0285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PROCLAMATION</w:t>
      </w:r>
    </w:p>
    <w:p w14:paraId="60432F82" w14:textId="132DF3EC" w:rsidR="00DD3A9F" w:rsidRDefault="00AB1D14" w:rsidP="009D58E5">
      <w:p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DD3A9F" w:rsidRPr="00DD3A9F">
        <w:rPr>
          <w:sz w:val="32"/>
          <w:szCs w:val="32"/>
        </w:rPr>
        <w:t xml:space="preserve"> Proclamation for recognizing September as Suicide Prevention Month and September 10</w:t>
      </w:r>
      <w:r w:rsidR="00DD3A9F" w:rsidRPr="00DD3A9F">
        <w:rPr>
          <w:sz w:val="32"/>
          <w:szCs w:val="32"/>
          <w:vertAlign w:val="superscript"/>
        </w:rPr>
        <w:t>th</w:t>
      </w:r>
      <w:r w:rsidR="00DD3A9F" w:rsidRPr="00DD3A9F">
        <w:rPr>
          <w:sz w:val="32"/>
          <w:szCs w:val="32"/>
        </w:rPr>
        <w:t xml:space="preserve"> as Suicide Prevention Day</w:t>
      </w:r>
      <w:r w:rsidR="00867361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111003CA" w14:textId="4120455D" w:rsidR="00867361" w:rsidRPr="00867361" w:rsidRDefault="00AB1D14" w:rsidP="009D58E5">
      <w:p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867361">
        <w:rPr>
          <w:sz w:val="32"/>
          <w:szCs w:val="32"/>
        </w:rPr>
        <w:t xml:space="preserve"> Proclamation for recognizing September as Veteran Suicide Prevention Month.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657788C3" w14:textId="31AE4412" w:rsidR="00DD3A9F" w:rsidRPr="00DD3A9F" w:rsidRDefault="00AB1D14" w:rsidP="009D58E5">
      <w:p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DD3A9F" w:rsidRPr="00DD3A9F">
        <w:rPr>
          <w:sz w:val="32"/>
          <w:szCs w:val="32"/>
        </w:rPr>
        <w:t xml:space="preserve"> Proclamation for recognizing </w:t>
      </w:r>
      <w:r w:rsidR="00DD3A9F" w:rsidRPr="00DD3A9F">
        <w:rPr>
          <w:sz w:val="32"/>
          <w:szCs w:val="32"/>
        </w:rPr>
        <w:lastRenderedPageBreak/>
        <w:t>September as Recovery Month</w:t>
      </w:r>
      <w:r w:rsidR="00285028">
        <w:rPr>
          <w:sz w:val="32"/>
          <w:szCs w:val="32"/>
        </w:rPr>
        <w:t xml:space="preserve"> and Fetal Alcohol Spectrum Disorder Awareness Month.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05FC1418" w14:textId="77777777" w:rsidR="00C4534D" w:rsidRDefault="00C4534D" w:rsidP="009D58E5">
      <w:pPr>
        <w:rPr>
          <w:b/>
          <w:bCs/>
          <w:sz w:val="32"/>
          <w:szCs w:val="32"/>
        </w:rPr>
      </w:pPr>
    </w:p>
    <w:p w14:paraId="02DA97DC" w14:textId="7E1EFDD0" w:rsidR="00C02855" w:rsidRDefault="00C02855" w:rsidP="009D58E5">
      <w:pPr>
        <w:rPr>
          <w:b/>
          <w:bCs/>
          <w:sz w:val="32"/>
          <w:szCs w:val="32"/>
        </w:rPr>
      </w:pPr>
      <w:r w:rsidRPr="009D58E5">
        <w:rPr>
          <w:b/>
          <w:bCs/>
          <w:sz w:val="32"/>
          <w:szCs w:val="32"/>
        </w:rPr>
        <w:t>FINANCE AND ADMINISTRATION</w:t>
      </w:r>
    </w:p>
    <w:p w14:paraId="383930F0" w14:textId="0D2C8473" w:rsidR="00F149B6" w:rsidRDefault="00AB1D14" w:rsidP="00F149B6">
      <w:pPr>
        <w:pStyle w:val="ListParagraph"/>
        <w:numPr>
          <w:ilvl w:val="0"/>
          <w:numId w:val="24"/>
        </w:numPr>
        <w:rPr>
          <w:sz w:val="32"/>
          <w:szCs w:val="32"/>
        </w:rPr>
      </w:pPr>
      <w:r>
        <w:rPr>
          <w:sz w:val="32"/>
          <w:szCs w:val="32"/>
        </w:rPr>
        <w:t xml:space="preserve">Commissioner Betsy McClure made the motion and Commissioner Mike Belding the second to approve </w:t>
      </w:r>
      <w:r w:rsidR="00F149B6">
        <w:rPr>
          <w:sz w:val="32"/>
          <w:szCs w:val="32"/>
        </w:rPr>
        <w:t xml:space="preserve">an allocation of $20,000 to SWPA Legal Aid. Funded by American Rescue </w:t>
      </w:r>
      <w:r w:rsidR="00627556">
        <w:rPr>
          <w:sz w:val="32"/>
          <w:szCs w:val="32"/>
        </w:rPr>
        <w:t>Plan</w:t>
      </w:r>
      <w:r w:rsidR="00F149B6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2831F5D1" w14:textId="2DD4CAC1" w:rsidR="00F149B6" w:rsidRDefault="00AB1D14" w:rsidP="00C8322F">
      <w:pPr>
        <w:pStyle w:val="ListParagraph"/>
        <w:numPr>
          <w:ilvl w:val="0"/>
          <w:numId w:val="24"/>
        </w:numPr>
        <w:rPr>
          <w:sz w:val="32"/>
          <w:szCs w:val="32"/>
        </w:rPr>
      </w:pPr>
      <w:r>
        <w:rPr>
          <w:sz w:val="32"/>
          <w:szCs w:val="32"/>
        </w:rPr>
        <w:t xml:space="preserve">Commissioner Betsy McClure made the motion and Commissioner Mike Belding the second to approve </w:t>
      </w:r>
      <w:r w:rsidR="00C8322F">
        <w:rPr>
          <w:sz w:val="32"/>
          <w:szCs w:val="32"/>
        </w:rPr>
        <w:t xml:space="preserve">an allocation of $20,000 to Eva K. Bowlby Public Library. Funded by the American Rescue </w:t>
      </w:r>
      <w:r w:rsidR="00627556">
        <w:rPr>
          <w:sz w:val="32"/>
          <w:szCs w:val="32"/>
        </w:rPr>
        <w:t>Plan</w:t>
      </w:r>
      <w:r w:rsidR="00C8322F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72296E64" w14:textId="0761EB20" w:rsidR="000D633E" w:rsidRDefault="00AB1D14" w:rsidP="00C8322F">
      <w:pPr>
        <w:pStyle w:val="ListParagraph"/>
        <w:numPr>
          <w:ilvl w:val="0"/>
          <w:numId w:val="24"/>
        </w:numPr>
        <w:rPr>
          <w:sz w:val="32"/>
          <w:szCs w:val="32"/>
        </w:rPr>
      </w:pPr>
      <w:r>
        <w:rPr>
          <w:sz w:val="32"/>
          <w:szCs w:val="32"/>
        </w:rPr>
        <w:t xml:space="preserve">Commissioner Betsy McClure made the motion and Commissioner Mike Belding the second to approve </w:t>
      </w:r>
      <w:r w:rsidR="000D633E">
        <w:rPr>
          <w:sz w:val="32"/>
          <w:szCs w:val="32"/>
        </w:rPr>
        <w:t xml:space="preserve">an allocation of $20,000 to CASA. Funded by the American Rescue </w:t>
      </w:r>
      <w:r w:rsidR="00627556">
        <w:rPr>
          <w:sz w:val="32"/>
          <w:szCs w:val="32"/>
        </w:rPr>
        <w:t>Plan</w:t>
      </w:r>
      <w:r w:rsidR="000D633E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6463A085" w14:textId="0F847B88" w:rsidR="00B610A6" w:rsidRPr="00C8322F" w:rsidRDefault="00AB1D14" w:rsidP="00C8322F">
      <w:pPr>
        <w:pStyle w:val="ListParagraph"/>
        <w:numPr>
          <w:ilvl w:val="0"/>
          <w:numId w:val="24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B610A6">
        <w:rPr>
          <w:sz w:val="32"/>
          <w:szCs w:val="32"/>
        </w:rPr>
        <w:t xml:space="preserve"> renewal </w:t>
      </w:r>
      <w:r w:rsidR="002C46D9">
        <w:rPr>
          <w:sz w:val="32"/>
          <w:szCs w:val="32"/>
        </w:rPr>
        <w:t>lease</w:t>
      </w:r>
      <w:r w:rsidR="00B610A6">
        <w:rPr>
          <w:sz w:val="32"/>
          <w:szCs w:val="32"/>
        </w:rPr>
        <w:t xml:space="preserve"> between the County of Greene and Kathy Kiger for the Airport Restaurant. $1,000 a month in rent plus utilities. </w:t>
      </w:r>
      <w:r w:rsidR="007827C9" w:rsidRPr="007827C9">
        <w:rPr>
          <w:sz w:val="32"/>
          <w:szCs w:val="32"/>
        </w:rPr>
        <w:t>Vote unanimous.</w:t>
      </w:r>
    </w:p>
    <w:p w14:paraId="54F4E2E3" w14:textId="77777777" w:rsidR="003905C8" w:rsidRDefault="003905C8" w:rsidP="00D36036">
      <w:pPr>
        <w:rPr>
          <w:b/>
          <w:bCs/>
          <w:sz w:val="32"/>
          <w:szCs w:val="32"/>
        </w:rPr>
      </w:pPr>
    </w:p>
    <w:p w14:paraId="7239C594" w14:textId="194A5D95" w:rsidR="003905C8" w:rsidRDefault="003905C8" w:rsidP="00D3603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CDBG</w:t>
      </w:r>
    </w:p>
    <w:p w14:paraId="6B1B15B7" w14:textId="7AE3E9EE" w:rsidR="00C14141" w:rsidRPr="004A5C00" w:rsidRDefault="00AB1D14" w:rsidP="004A5C00">
      <w:pPr>
        <w:pStyle w:val="ListParagraph"/>
        <w:numPr>
          <w:ilvl w:val="0"/>
          <w:numId w:val="30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3905C8">
        <w:rPr>
          <w:sz w:val="32"/>
          <w:szCs w:val="32"/>
        </w:rPr>
        <w:t xml:space="preserve"> First Amendment to Contract No. C000075615 to add $300,000 to the CDBG-CV grant. Effective 9/10/2021</w:t>
      </w:r>
      <w:r w:rsidR="00C14141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7E54754A" w14:textId="27C5FB5F" w:rsidR="00C14141" w:rsidRDefault="00AB1D14" w:rsidP="00C14141">
      <w:pPr>
        <w:pStyle w:val="ListParagraph"/>
        <w:numPr>
          <w:ilvl w:val="0"/>
          <w:numId w:val="30"/>
        </w:numPr>
        <w:rPr>
          <w:sz w:val="32"/>
          <w:szCs w:val="32"/>
        </w:rPr>
      </w:pPr>
      <w:r>
        <w:rPr>
          <w:sz w:val="32"/>
          <w:szCs w:val="32"/>
        </w:rPr>
        <w:t xml:space="preserve">Commissioner Betsy McClure made the motion and Commissioner Mike Belding the second to approve </w:t>
      </w:r>
      <w:r w:rsidR="00C14141" w:rsidRPr="00C14141">
        <w:rPr>
          <w:sz w:val="32"/>
          <w:szCs w:val="32"/>
        </w:rPr>
        <w:t xml:space="preserve">a motion to select Cosmos Technologies to provide Housing inspection Services for the </w:t>
      </w:r>
      <w:r w:rsidR="00C14141" w:rsidRPr="00C14141">
        <w:rPr>
          <w:sz w:val="32"/>
          <w:szCs w:val="32"/>
        </w:rPr>
        <w:lastRenderedPageBreak/>
        <w:t>HOME Investment Partnership Program and Community Development Block Grant Program.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564B6873" w14:textId="5D9956C8" w:rsidR="00172695" w:rsidRPr="00172695" w:rsidRDefault="00AB1D14" w:rsidP="00172695">
      <w:pPr>
        <w:pStyle w:val="ListParagraph"/>
        <w:numPr>
          <w:ilvl w:val="0"/>
          <w:numId w:val="30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172695" w:rsidRPr="00172695">
        <w:rPr>
          <w:sz w:val="32"/>
          <w:szCs w:val="32"/>
        </w:rPr>
        <w:t xml:space="preserve"> Forgivable Advance for Small Business Assistance (FASBA) for the following businesses: </w:t>
      </w:r>
      <w:r w:rsidR="007827C9" w:rsidRPr="007827C9">
        <w:rPr>
          <w:sz w:val="32"/>
          <w:szCs w:val="32"/>
        </w:rPr>
        <w:t>Vote unanimous.</w:t>
      </w:r>
    </w:p>
    <w:p w14:paraId="25F2F765" w14:textId="53DA7B2E" w:rsidR="00172695" w:rsidRPr="00172695" w:rsidRDefault="00172695" w:rsidP="00172695">
      <w:pPr>
        <w:pStyle w:val="ListParagraph"/>
        <w:ind w:firstLine="720"/>
        <w:rPr>
          <w:sz w:val="32"/>
          <w:szCs w:val="32"/>
        </w:rPr>
      </w:pPr>
      <w:r w:rsidRPr="00172695">
        <w:rPr>
          <w:sz w:val="32"/>
          <w:szCs w:val="32"/>
        </w:rPr>
        <w:t>Hair Studio 88 – $20,167.20</w:t>
      </w:r>
    </w:p>
    <w:p w14:paraId="45B18D73" w14:textId="46C4B870" w:rsidR="00172695" w:rsidRPr="003905C8" w:rsidRDefault="00172695" w:rsidP="00172695">
      <w:pPr>
        <w:pStyle w:val="ListParagraph"/>
        <w:ind w:firstLine="720"/>
        <w:rPr>
          <w:sz w:val="32"/>
          <w:szCs w:val="32"/>
        </w:rPr>
      </w:pPr>
      <w:r w:rsidRPr="00172695">
        <w:rPr>
          <w:sz w:val="32"/>
          <w:szCs w:val="32"/>
        </w:rPr>
        <w:t>Gooden Auto – $16,669.20</w:t>
      </w:r>
    </w:p>
    <w:p w14:paraId="15DD957E" w14:textId="77777777" w:rsidR="00C4534D" w:rsidRDefault="00C4534D" w:rsidP="00D36036">
      <w:pPr>
        <w:rPr>
          <w:b/>
          <w:bCs/>
          <w:sz w:val="32"/>
          <w:szCs w:val="32"/>
        </w:rPr>
      </w:pPr>
    </w:p>
    <w:p w14:paraId="00CD8C46" w14:textId="329B9631" w:rsidR="00944D8E" w:rsidRDefault="00944D8E" w:rsidP="00D3603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CYS</w:t>
      </w:r>
    </w:p>
    <w:p w14:paraId="5BD8B82C" w14:textId="744B5349" w:rsidR="00EF5D5F" w:rsidRDefault="00AB1D14" w:rsidP="00EF5D5F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EF5D5F" w:rsidRPr="00EF5D5F">
        <w:rPr>
          <w:sz w:val="32"/>
          <w:szCs w:val="32"/>
        </w:rPr>
        <w:t xml:space="preserve"> Bair Foundation FY 20-21 Rate Range $63.81 - $175.00</w:t>
      </w:r>
      <w:r w:rsidR="00EF5D5F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4EAF27EC" w14:textId="5E2CF564" w:rsidR="00EF5D5F" w:rsidRDefault="00AB1D14" w:rsidP="00EF5D5F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EF5D5F">
        <w:rPr>
          <w:sz w:val="32"/>
          <w:szCs w:val="32"/>
        </w:rPr>
        <w:t xml:space="preserve"> </w:t>
      </w:r>
      <w:r w:rsidR="00EF5D5F" w:rsidRPr="00EF5D5F">
        <w:rPr>
          <w:sz w:val="32"/>
          <w:szCs w:val="32"/>
        </w:rPr>
        <w:t>Wesley Family Services FY 21-22 Rate Range $77.09 - $98.05</w:t>
      </w:r>
      <w:r w:rsidR="00EF5D5F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17B83A84" w14:textId="2B088128" w:rsidR="00EF5D5F" w:rsidRDefault="00AB1D14" w:rsidP="00EF5D5F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EF5D5F">
        <w:rPr>
          <w:sz w:val="32"/>
          <w:szCs w:val="32"/>
        </w:rPr>
        <w:t xml:space="preserve"> </w:t>
      </w:r>
      <w:proofErr w:type="spellStart"/>
      <w:r w:rsidR="00EF5D5F" w:rsidRPr="00EF5D5F">
        <w:rPr>
          <w:sz w:val="32"/>
          <w:szCs w:val="32"/>
        </w:rPr>
        <w:t>Merakey</w:t>
      </w:r>
      <w:proofErr w:type="spellEnd"/>
      <w:r w:rsidR="00EF5D5F" w:rsidRPr="00EF5D5F">
        <w:rPr>
          <w:sz w:val="32"/>
          <w:szCs w:val="32"/>
        </w:rPr>
        <w:t xml:space="preserve"> Pennsylvania FY 21-22 Rate Range $29.29 - $170.86</w:t>
      </w:r>
      <w:r w:rsidR="00DD3A9F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0A55FFC3" w14:textId="08487053" w:rsidR="00DD3A9F" w:rsidRPr="00EF5D5F" w:rsidRDefault="00AB1D14" w:rsidP="00EF5D5F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</w:t>
      </w:r>
      <w:r w:rsidR="007827C9">
        <w:rPr>
          <w:sz w:val="32"/>
          <w:szCs w:val="32"/>
        </w:rPr>
        <w:t xml:space="preserve"> </w:t>
      </w:r>
      <w:r w:rsidR="00DD3A9F">
        <w:rPr>
          <w:sz w:val="32"/>
          <w:szCs w:val="32"/>
        </w:rPr>
        <w:t xml:space="preserve">to accept the resignation of Thelma </w:t>
      </w:r>
      <w:proofErr w:type="spellStart"/>
      <w:r w:rsidR="00DD3A9F">
        <w:rPr>
          <w:sz w:val="32"/>
          <w:szCs w:val="32"/>
        </w:rPr>
        <w:t>Szarell</w:t>
      </w:r>
      <w:proofErr w:type="spellEnd"/>
      <w:r w:rsidR="00ED5F6F">
        <w:rPr>
          <w:sz w:val="32"/>
          <w:szCs w:val="32"/>
        </w:rPr>
        <w:t xml:space="preserve"> </w:t>
      </w:r>
      <w:r w:rsidR="002C46D9">
        <w:rPr>
          <w:sz w:val="32"/>
          <w:szCs w:val="32"/>
        </w:rPr>
        <w:t>from</w:t>
      </w:r>
      <w:r w:rsidR="00ED5F6F">
        <w:rPr>
          <w:sz w:val="32"/>
          <w:szCs w:val="32"/>
        </w:rPr>
        <w:t xml:space="preserve"> the CYS Advisory Board</w:t>
      </w:r>
      <w:r w:rsidR="00DD3A9F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1218795C" w14:textId="77777777" w:rsidR="00C4534D" w:rsidRDefault="00C4534D" w:rsidP="00632583">
      <w:pPr>
        <w:rPr>
          <w:b/>
          <w:bCs/>
          <w:sz w:val="32"/>
          <w:szCs w:val="32"/>
        </w:rPr>
      </w:pPr>
    </w:p>
    <w:p w14:paraId="4EA94786" w14:textId="3AA2C97C" w:rsidR="009C5885" w:rsidRDefault="009C5885" w:rsidP="0063258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HUMAN SERVICES</w:t>
      </w:r>
    </w:p>
    <w:p w14:paraId="5C53988F" w14:textId="547F0FA7" w:rsidR="00DD3A9F" w:rsidRDefault="00AB1D14" w:rsidP="00DD3A9F">
      <w:pPr>
        <w:pStyle w:val="ListParagraph"/>
        <w:numPr>
          <w:ilvl w:val="0"/>
          <w:numId w:val="26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</w:t>
      </w:r>
      <w:r w:rsidR="007827C9">
        <w:rPr>
          <w:sz w:val="32"/>
          <w:szCs w:val="32"/>
        </w:rPr>
        <w:t xml:space="preserve"> </w:t>
      </w:r>
      <w:r w:rsidR="00DD3A9F" w:rsidRPr="00DD3A9F">
        <w:rPr>
          <w:sz w:val="32"/>
          <w:szCs w:val="32"/>
        </w:rPr>
        <w:t>an Agreement for Professional Services with Lawrence County Social Services for Coordinated Entry 9/1/2020 – 9/30/21</w:t>
      </w:r>
      <w:r w:rsidR="00B610A6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11F9C05B" w14:textId="7CEDB093" w:rsidR="00B610A6" w:rsidRPr="00DD3A9F" w:rsidRDefault="00AB1D14" w:rsidP="00DD3A9F">
      <w:pPr>
        <w:pStyle w:val="ListParagraph"/>
        <w:numPr>
          <w:ilvl w:val="0"/>
          <w:numId w:val="26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Commissioner Betsy McClure made the motion and Commissioner Mike Belding the second to approve the</w:t>
      </w:r>
      <w:r w:rsidR="00B610A6" w:rsidRPr="00B610A6">
        <w:rPr>
          <w:sz w:val="32"/>
          <w:szCs w:val="32"/>
        </w:rPr>
        <w:t xml:space="preserve"> TEFAP (The Federal Emergency Food Assistance Program) Report of Expenditures for April – June 2021 for $669.03</w:t>
      </w:r>
      <w:r w:rsidR="007827C9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7007531F" w14:textId="77777777" w:rsidR="00C4534D" w:rsidRDefault="00C4534D" w:rsidP="00632583">
      <w:pPr>
        <w:rPr>
          <w:b/>
          <w:bCs/>
          <w:sz w:val="32"/>
          <w:szCs w:val="32"/>
        </w:rPr>
      </w:pPr>
    </w:p>
    <w:p w14:paraId="764C6000" w14:textId="4FF473B2" w:rsidR="002B60E5" w:rsidRDefault="002B60E5" w:rsidP="0063258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INFORMATION TECHNOLOGY </w:t>
      </w:r>
    </w:p>
    <w:p w14:paraId="5DAF0257" w14:textId="33A271F4" w:rsidR="002B60E5" w:rsidRPr="002B60E5" w:rsidRDefault="00AB1D14" w:rsidP="002B60E5">
      <w:pPr>
        <w:pStyle w:val="ListParagraph"/>
        <w:numPr>
          <w:ilvl w:val="0"/>
          <w:numId w:val="28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2B60E5">
        <w:rPr>
          <w:sz w:val="32"/>
          <w:szCs w:val="32"/>
        </w:rPr>
        <w:t xml:space="preserve"> renewal agreement between the County of Greene and Adobe Acrobat Licensing. Total renewal amount is $3640.30.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56A8AA08" w14:textId="77777777" w:rsidR="00C4534D" w:rsidRDefault="00C4534D" w:rsidP="00632583">
      <w:pPr>
        <w:rPr>
          <w:b/>
          <w:bCs/>
          <w:sz w:val="32"/>
          <w:szCs w:val="32"/>
        </w:rPr>
      </w:pPr>
    </w:p>
    <w:p w14:paraId="22D3FCBD" w14:textId="640CB5D5" w:rsidR="009C5885" w:rsidRDefault="009C5885" w:rsidP="0063258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MENTAL HEALTH AND INTELLECTUAL DEVELOPMENTAL DISABILITIES</w:t>
      </w:r>
    </w:p>
    <w:p w14:paraId="569E9ABB" w14:textId="1A87EB5B" w:rsidR="00DD3A9F" w:rsidRDefault="00AB1D14" w:rsidP="00DD3A9F">
      <w:pPr>
        <w:pStyle w:val="ListParagraph"/>
        <w:numPr>
          <w:ilvl w:val="0"/>
          <w:numId w:val="27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DD3A9F" w:rsidRPr="00DD3A9F">
        <w:rPr>
          <w:sz w:val="32"/>
          <w:szCs w:val="32"/>
        </w:rPr>
        <w:t xml:space="preserve"> Letters of Agreement for Community Care Behavioral Health (CCBH) with the Greene County Prison</w:t>
      </w:r>
      <w:r w:rsidR="0033229C">
        <w:rPr>
          <w:sz w:val="32"/>
          <w:szCs w:val="32"/>
        </w:rPr>
        <w:t>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6D16C439" w14:textId="7F7AB6A6" w:rsidR="0033229C" w:rsidRPr="00DD3A9F" w:rsidRDefault="00AB1D14" w:rsidP="00DD3A9F">
      <w:pPr>
        <w:pStyle w:val="ListParagraph"/>
        <w:numPr>
          <w:ilvl w:val="0"/>
          <w:numId w:val="27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33229C">
        <w:rPr>
          <w:sz w:val="32"/>
          <w:szCs w:val="32"/>
        </w:rPr>
        <w:t xml:space="preserve"> Letters of Agreement for Community Care Behavioral Health (CCBH) with Greene County Probation.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6E7EFE94" w14:textId="77777777" w:rsidR="00C4534D" w:rsidRDefault="00C4534D" w:rsidP="001538BC">
      <w:pPr>
        <w:rPr>
          <w:b/>
          <w:bCs/>
          <w:sz w:val="32"/>
          <w:szCs w:val="32"/>
        </w:rPr>
      </w:pPr>
    </w:p>
    <w:p w14:paraId="38AB8237" w14:textId="1F8FE633" w:rsidR="006372C0" w:rsidRDefault="006372C0" w:rsidP="001538B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PARKS AND RECREATION</w:t>
      </w:r>
    </w:p>
    <w:p w14:paraId="1245B40A" w14:textId="7F2D60D4" w:rsidR="006372C0" w:rsidRPr="006372C0" w:rsidRDefault="00AB1D14" w:rsidP="006372C0">
      <w:pPr>
        <w:pStyle w:val="ListParagraph"/>
        <w:numPr>
          <w:ilvl w:val="0"/>
          <w:numId w:val="29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</w:t>
      </w:r>
      <w:r w:rsidR="007827C9">
        <w:rPr>
          <w:sz w:val="32"/>
          <w:szCs w:val="32"/>
        </w:rPr>
        <w:t xml:space="preserve"> </w:t>
      </w:r>
      <w:r w:rsidR="006372C0">
        <w:rPr>
          <w:sz w:val="32"/>
          <w:szCs w:val="32"/>
        </w:rPr>
        <w:t xml:space="preserve">to accept the proposal from </w:t>
      </w:r>
      <w:proofErr w:type="spellStart"/>
      <w:r w:rsidR="006372C0">
        <w:rPr>
          <w:sz w:val="32"/>
          <w:szCs w:val="32"/>
        </w:rPr>
        <w:t>Blout</w:t>
      </w:r>
      <w:proofErr w:type="spellEnd"/>
      <w:r w:rsidR="006372C0">
        <w:rPr>
          <w:sz w:val="32"/>
          <w:szCs w:val="32"/>
        </w:rPr>
        <w:t xml:space="preserve"> Paving Company for the Paving Project at Jessop Trail Head in the amount of $19,576.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>Vote unanimous.</w:t>
      </w:r>
    </w:p>
    <w:p w14:paraId="313C8CF3" w14:textId="77777777" w:rsidR="00C4534D" w:rsidRDefault="00C4534D" w:rsidP="001538BC">
      <w:pPr>
        <w:rPr>
          <w:b/>
          <w:bCs/>
          <w:sz w:val="32"/>
          <w:szCs w:val="32"/>
        </w:rPr>
      </w:pPr>
    </w:p>
    <w:p w14:paraId="08E5C2B5" w14:textId="18F95B9E" w:rsidR="00172EF5" w:rsidRDefault="00172EF5" w:rsidP="001538B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REGISTER &amp; RECORDER</w:t>
      </w:r>
    </w:p>
    <w:p w14:paraId="5E05A228" w14:textId="0E56B1D0" w:rsidR="00172EF5" w:rsidRPr="00172EF5" w:rsidRDefault="00AB1D14" w:rsidP="00172EF5">
      <w:pPr>
        <w:pStyle w:val="ListParagraph"/>
        <w:numPr>
          <w:ilvl w:val="0"/>
          <w:numId w:val="32"/>
        </w:numPr>
        <w:rPr>
          <w:sz w:val="32"/>
          <w:szCs w:val="32"/>
        </w:rPr>
      </w:pPr>
      <w:r>
        <w:rPr>
          <w:sz w:val="32"/>
          <w:szCs w:val="32"/>
        </w:rPr>
        <w:t>Commissioner Betsy McClure made the motion and Commissioner Mike Belding the second to approve the</w:t>
      </w:r>
      <w:r w:rsidR="00172EF5">
        <w:rPr>
          <w:sz w:val="32"/>
          <w:szCs w:val="32"/>
        </w:rPr>
        <w:t xml:space="preserve"> Agreement for Information Technology Products and Services between the County of Greene and </w:t>
      </w:r>
      <w:proofErr w:type="spellStart"/>
      <w:r w:rsidR="00172EF5">
        <w:rPr>
          <w:sz w:val="32"/>
          <w:szCs w:val="32"/>
        </w:rPr>
        <w:t>Avenu</w:t>
      </w:r>
      <w:proofErr w:type="spellEnd"/>
      <w:r w:rsidR="00172EF5">
        <w:rPr>
          <w:sz w:val="32"/>
          <w:szCs w:val="32"/>
        </w:rPr>
        <w:t xml:space="preserve"> Enterprise Solutions, LLC</w:t>
      </w:r>
      <w:r w:rsidR="007827C9" w:rsidRPr="007827C9">
        <w:t xml:space="preserve"> </w:t>
      </w:r>
      <w:r w:rsidR="007827C9" w:rsidRPr="007827C9">
        <w:rPr>
          <w:sz w:val="32"/>
          <w:szCs w:val="32"/>
        </w:rPr>
        <w:t xml:space="preserve">Vote </w:t>
      </w:r>
      <w:r w:rsidR="007827C9" w:rsidRPr="007827C9">
        <w:rPr>
          <w:sz w:val="32"/>
          <w:szCs w:val="32"/>
        </w:rPr>
        <w:t>unanimous.</w:t>
      </w:r>
    </w:p>
    <w:p w14:paraId="17B94154" w14:textId="77777777" w:rsidR="00C4534D" w:rsidRDefault="00C4534D" w:rsidP="001538BC">
      <w:pPr>
        <w:rPr>
          <w:b/>
          <w:bCs/>
          <w:sz w:val="32"/>
          <w:szCs w:val="32"/>
        </w:rPr>
      </w:pPr>
    </w:p>
    <w:p w14:paraId="2130B3D7" w14:textId="7AF803DD" w:rsidR="00F52557" w:rsidRDefault="00C02855" w:rsidP="001538BC">
      <w:pPr>
        <w:rPr>
          <w:b/>
          <w:bCs/>
          <w:sz w:val="32"/>
          <w:szCs w:val="32"/>
        </w:rPr>
      </w:pPr>
      <w:r w:rsidRPr="001538BC">
        <w:rPr>
          <w:b/>
          <w:bCs/>
          <w:sz w:val="32"/>
          <w:szCs w:val="32"/>
        </w:rPr>
        <w:t>NOTICES</w:t>
      </w:r>
    </w:p>
    <w:p w14:paraId="011FE5AB" w14:textId="79DEDC59" w:rsidR="00CE73F4" w:rsidRDefault="00CE73F4" w:rsidP="00CE73F4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t>Texas Eastern Transmission, LP plans to submit a Chapter 105 GP for Holbrook Compressor Units Replacement Project. Located in Richhill Township.</w:t>
      </w:r>
    </w:p>
    <w:p w14:paraId="75B83904" w14:textId="180CAE7C" w:rsidR="00CE73F4" w:rsidRDefault="00CE73F4" w:rsidP="00CE73F4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t>CNX is applying for a permit to Drill and Operate Gas Wells</w:t>
      </w:r>
      <w:r w:rsidR="003A6640">
        <w:rPr>
          <w:sz w:val="32"/>
          <w:szCs w:val="32"/>
        </w:rPr>
        <w:t xml:space="preserve">. </w:t>
      </w:r>
      <w:proofErr w:type="spellStart"/>
      <w:r w:rsidR="003A6640">
        <w:rPr>
          <w:sz w:val="32"/>
          <w:szCs w:val="32"/>
        </w:rPr>
        <w:t>Whipkey</w:t>
      </w:r>
      <w:proofErr w:type="spellEnd"/>
      <w:r w:rsidR="003A6640">
        <w:rPr>
          <w:sz w:val="32"/>
          <w:szCs w:val="32"/>
        </w:rPr>
        <w:t xml:space="preserve"> MAJ18QHSM located in Richhill Township.</w:t>
      </w:r>
    </w:p>
    <w:p w14:paraId="398E8D0F" w14:textId="786F0ABE" w:rsidR="003A6640" w:rsidRDefault="003A6640" w:rsidP="00CE73F4">
      <w:pPr>
        <w:pStyle w:val="ListParagraph"/>
        <w:numPr>
          <w:ilvl w:val="0"/>
          <w:numId w:val="3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Consol</w:t>
      </w:r>
      <w:proofErr w:type="spellEnd"/>
      <w:r>
        <w:rPr>
          <w:sz w:val="32"/>
          <w:szCs w:val="32"/>
        </w:rPr>
        <w:t xml:space="preserve"> applied for a mining activity permit for </w:t>
      </w:r>
      <w:proofErr w:type="spellStart"/>
      <w:r>
        <w:rPr>
          <w:sz w:val="32"/>
          <w:szCs w:val="32"/>
        </w:rPr>
        <w:t>Enlow</w:t>
      </w:r>
      <w:proofErr w:type="spellEnd"/>
      <w:r>
        <w:rPr>
          <w:sz w:val="32"/>
          <w:szCs w:val="32"/>
        </w:rPr>
        <w:t xml:space="preserve"> Fork Mine located in Richhill Township.</w:t>
      </w:r>
    </w:p>
    <w:p w14:paraId="56FC0D5D" w14:textId="7392500A" w:rsidR="003A6640" w:rsidRDefault="009343B7" w:rsidP="00CE73F4">
      <w:pPr>
        <w:pStyle w:val="ListParagraph"/>
        <w:numPr>
          <w:ilvl w:val="0"/>
          <w:numId w:val="3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Consol</w:t>
      </w:r>
      <w:proofErr w:type="spellEnd"/>
      <w:r>
        <w:rPr>
          <w:sz w:val="32"/>
          <w:szCs w:val="32"/>
        </w:rPr>
        <w:t xml:space="preserve"> submitted an application to the PA DEP to revise CMAP No. 30841317 and related NPDES permit (PA0213527) for the </w:t>
      </w:r>
      <w:proofErr w:type="spellStart"/>
      <w:r>
        <w:rPr>
          <w:sz w:val="32"/>
          <w:szCs w:val="32"/>
        </w:rPr>
        <w:t>Enlow</w:t>
      </w:r>
      <w:proofErr w:type="spellEnd"/>
      <w:r>
        <w:rPr>
          <w:sz w:val="32"/>
          <w:szCs w:val="32"/>
        </w:rPr>
        <w:t xml:space="preserve"> Fork Mine located in Morris Township.</w:t>
      </w:r>
    </w:p>
    <w:p w14:paraId="4F1589C4" w14:textId="047CEF8A" w:rsidR="009343B7" w:rsidRDefault="00C14141" w:rsidP="00CE73F4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t xml:space="preserve">Due to the new law, House Bill No.264 (Act 33), a copy of </w:t>
      </w:r>
      <w:r w:rsidR="00E3657D">
        <w:rPr>
          <w:sz w:val="32"/>
          <w:szCs w:val="32"/>
        </w:rPr>
        <w:t>the Greene County Tax Claim Bureau Bidder’s</w:t>
      </w:r>
      <w:r>
        <w:rPr>
          <w:sz w:val="32"/>
          <w:szCs w:val="32"/>
        </w:rPr>
        <w:t xml:space="preserve"> List must be sent to all the municipalities in the county.</w:t>
      </w:r>
    </w:p>
    <w:p w14:paraId="64F2534B" w14:textId="43BC2F0D" w:rsidR="00C14141" w:rsidRDefault="00C14141" w:rsidP="00CE73F4">
      <w:pPr>
        <w:pStyle w:val="ListParagraph"/>
        <w:numPr>
          <w:ilvl w:val="0"/>
          <w:numId w:val="3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Mannions</w:t>
      </w:r>
      <w:proofErr w:type="spellEnd"/>
      <w:r>
        <w:rPr>
          <w:sz w:val="32"/>
          <w:szCs w:val="32"/>
        </w:rPr>
        <w:t xml:space="preserve"> are applying for an individual National Pollution Discharge Elimination System Permit to discharge sewage from PADEP.</w:t>
      </w:r>
    </w:p>
    <w:p w14:paraId="2565DA78" w14:textId="7F378B43" w:rsidR="00C14141" w:rsidRDefault="00C14141" w:rsidP="00CE73F4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t>Jefferson Township intends to submit a NPDES</w:t>
      </w:r>
      <w:r w:rsidR="00DB128A">
        <w:rPr>
          <w:sz w:val="32"/>
          <w:szCs w:val="32"/>
        </w:rPr>
        <w:t xml:space="preserve"> for Denny Hill Road Fill Site Project. Located in Jefferson Township.</w:t>
      </w:r>
    </w:p>
    <w:p w14:paraId="10E67F21" w14:textId="1DDD8840" w:rsidR="00DB128A" w:rsidRDefault="00DB128A" w:rsidP="00CE73F4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t>EQM will be applying for coverage under the PADEP General permit-4 and GP3 (ESCGP-3) for NIjUS048 Pipeline Project located in Washington Township.</w:t>
      </w:r>
    </w:p>
    <w:p w14:paraId="56C0B619" w14:textId="07F95D7B" w:rsidR="00DB128A" w:rsidRDefault="00833B79" w:rsidP="00833B79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EQM submitted an application </w:t>
      </w:r>
      <w:r w:rsidRPr="00833B79">
        <w:rPr>
          <w:sz w:val="32"/>
          <w:szCs w:val="32"/>
        </w:rPr>
        <w:t>for Chapter 105 GP5 &amp; GP8 for NIDBH005 Pipeline. Located in Aleppo, Springhill &amp; Jackson Township</w:t>
      </w:r>
      <w:r>
        <w:rPr>
          <w:sz w:val="32"/>
          <w:szCs w:val="32"/>
        </w:rPr>
        <w:t>.</w:t>
      </w:r>
    </w:p>
    <w:p w14:paraId="0483DF1A" w14:textId="418FF5BF" w:rsidR="00833B79" w:rsidRDefault="00833B79" w:rsidP="00833B79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t xml:space="preserve">EQM applied for a Chapter 105 GP-8 for Throckmorton to </w:t>
      </w:r>
      <w:proofErr w:type="spellStart"/>
      <w:r>
        <w:rPr>
          <w:sz w:val="32"/>
          <w:szCs w:val="32"/>
        </w:rPr>
        <w:t>Stattler</w:t>
      </w:r>
      <w:proofErr w:type="spellEnd"/>
      <w:r>
        <w:rPr>
          <w:sz w:val="32"/>
          <w:szCs w:val="32"/>
        </w:rPr>
        <w:t xml:space="preserve"> Road to Mac Pipeline. Located in </w:t>
      </w:r>
      <w:proofErr w:type="spellStart"/>
      <w:r>
        <w:rPr>
          <w:sz w:val="32"/>
          <w:szCs w:val="32"/>
        </w:rPr>
        <w:t>Whiteley</w:t>
      </w:r>
      <w:proofErr w:type="spellEnd"/>
      <w:r>
        <w:rPr>
          <w:sz w:val="32"/>
          <w:szCs w:val="32"/>
        </w:rPr>
        <w:t xml:space="preserve"> &amp; Franklin Townships.</w:t>
      </w:r>
    </w:p>
    <w:p w14:paraId="4AD38B02" w14:textId="415FD145" w:rsidR="00490707" w:rsidRDefault="00490707" w:rsidP="00833B79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t>PennDOT District 12-0 plans to submit an application for a water obstruction permit to the PADEP for S.R. 0019, Segment 0030, Offset 0577 Bridge Preservation Project. Located in Perry Township.</w:t>
      </w:r>
    </w:p>
    <w:p w14:paraId="13EC0B2D" w14:textId="4F016F2E" w:rsidR="00490707" w:rsidRDefault="00490707" w:rsidP="00833B79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t xml:space="preserve">Federal Energy Regulatory Commission received a notice that there were level deviations at Lake Lynn Hydroelectric Project. FERC will not consider the reported deviations to be violations of Article 403. </w:t>
      </w:r>
    </w:p>
    <w:p w14:paraId="05132975" w14:textId="3A3A4435" w:rsidR="00490707" w:rsidRDefault="00490707" w:rsidP="00833B79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t>Federal Energy Regulatory Commission submitted the 11</w:t>
      </w:r>
      <w:r w:rsidRPr="00490707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Independent Consultant’s Safety Inspection Report.</w:t>
      </w:r>
    </w:p>
    <w:p w14:paraId="685778F2" w14:textId="0B5E6958" w:rsidR="00490707" w:rsidRDefault="00490707" w:rsidP="00833B79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t xml:space="preserve">Eastern Gas Transmission and Storage, Inc. </w:t>
      </w:r>
      <w:r w:rsidR="002C3DFF">
        <w:rPr>
          <w:sz w:val="32"/>
          <w:szCs w:val="32"/>
        </w:rPr>
        <w:t>filed a Request to Initiate the Pre-filling Process.</w:t>
      </w:r>
    </w:p>
    <w:p w14:paraId="3FFC07C5" w14:textId="5F81B48C" w:rsidR="002C3DFF" w:rsidRPr="00833B79" w:rsidRDefault="002C3DFF" w:rsidP="00833B79">
      <w:pPr>
        <w:pStyle w:val="ListParagraph"/>
        <w:numPr>
          <w:ilvl w:val="0"/>
          <w:numId w:val="31"/>
        </w:numPr>
        <w:rPr>
          <w:sz w:val="32"/>
          <w:szCs w:val="32"/>
        </w:rPr>
      </w:pPr>
      <w:r>
        <w:rPr>
          <w:sz w:val="32"/>
          <w:szCs w:val="32"/>
        </w:rPr>
        <w:t>PVE, LLC is applying for a Joint Permit Application for a PA Water Obstruction and Encroachment Application and a US Army Corps of Engineers Section 404 Permit</w:t>
      </w:r>
      <w:r w:rsidR="00172EF5">
        <w:rPr>
          <w:sz w:val="32"/>
          <w:szCs w:val="32"/>
        </w:rPr>
        <w:t xml:space="preserve"> for Kirby Pond Construction. Located in </w:t>
      </w:r>
      <w:proofErr w:type="spellStart"/>
      <w:r w:rsidR="00172EF5">
        <w:rPr>
          <w:sz w:val="32"/>
          <w:szCs w:val="32"/>
        </w:rPr>
        <w:t>Whiteley</w:t>
      </w:r>
      <w:proofErr w:type="spellEnd"/>
      <w:r w:rsidR="00172EF5">
        <w:rPr>
          <w:sz w:val="32"/>
          <w:szCs w:val="32"/>
        </w:rPr>
        <w:t xml:space="preserve"> Township.</w:t>
      </w:r>
    </w:p>
    <w:p w14:paraId="74901B97" w14:textId="2EF01FC0" w:rsidR="009D58E5" w:rsidRDefault="009D58E5" w:rsidP="00C0285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PUBLIC COMMENT</w:t>
      </w:r>
    </w:p>
    <w:p w14:paraId="4CFEE283" w14:textId="32626393" w:rsidR="007827C9" w:rsidRPr="007827C9" w:rsidRDefault="007827C9" w:rsidP="00C02855">
      <w:pPr>
        <w:rPr>
          <w:sz w:val="32"/>
          <w:szCs w:val="32"/>
        </w:rPr>
      </w:pPr>
      <w:r>
        <w:rPr>
          <w:sz w:val="32"/>
          <w:szCs w:val="32"/>
        </w:rPr>
        <w:t>Jenny B</w:t>
      </w:r>
      <w:r w:rsidR="00B77A8B">
        <w:rPr>
          <w:sz w:val="32"/>
          <w:szCs w:val="32"/>
        </w:rPr>
        <w:t xml:space="preserve">ardwell spoke about the Habitat Restoration for gas line pathways </w:t>
      </w:r>
      <w:r w:rsidR="00A47708">
        <w:rPr>
          <w:sz w:val="32"/>
          <w:szCs w:val="32"/>
        </w:rPr>
        <w:t xml:space="preserve">and encouraged the public to stop out to the Lions Club pavilion on Thursday, September 23, 2021 from 5-8p. </w:t>
      </w:r>
    </w:p>
    <w:p w14:paraId="1C38DE23" w14:textId="192F53D9" w:rsidR="00ED044C" w:rsidRDefault="00C02855" w:rsidP="00C02855">
      <w:pPr>
        <w:rPr>
          <w:b/>
          <w:bCs/>
          <w:sz w:val="32"/>
          <w:szCs w:val="32"/>
        </w:rPr>
      </w:pPr>
      <w:r w:rsidRPr="00C02855">
        <w:rPr>
          <w:b/>
          <w:bCs/>
          <w:sz w:val="32"/>
          <w:szCs w:val="32"/>
        </w:rPr>
        <w:t>ADJOURNMENT</w:t>
      </w:r>
    </w:p>
    <w:p w14:paraId="47B07E07" w14:textId="2C8EB4E3" w:rsidR="007827C9" w:rsidRPr="007827C9" w:rsidRDefault="007827C9" w:rsidP="00C02855">
      <w:pPr>
        <w:rPr>
          <w:sz w:val="32"/>
          <w:szCs w:val="32"/>
        </w:rPr>
      </w:pPr>
      <w:r>
        <w:rPr>
          <w:sz w:val="32"/>
          <w:szCs w:val="32"/>
        </w:rPr>
        <w:t xml:space="preserve">Commissioner Betsy McClure made the motion and Commissioner Blair Zimmerman the second to adjourn. Vote unanimous. </w:t>
      </w:r>
    </w:p>
    <w:sectPr w:rsidR="007827C9" w:rsidRPr="007827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0A1A"/>
    <w:multiLevelType w:val="hybridMultilevel"/>
    <w:tmpl w:val="2A6847E8"/>
    <w:lvl w:ilvl="0" w:tplc="0D8AD3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3384B"/>
    <w:multiLevelType w:val="hybridMultilevel"/>
    <w:tmpl w:val="85127BC6"/>
    <w:lvl w:ilvl="0" w:tplc="39B89700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7D52B11"/>
    <w:multiLevelType w:val="hybridMultilevel"/>
    <w:tmpl w:val="81D8DE4A"/>
    <w:lvl w:ilvl="0" w:tplc="033AF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025F9"/>
    <w:multiLevelType w:val="hybridMultilevel"/>
    <w:tmpl w:val="94EEF3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F6DE7"/>
    <w:multiLevelType w:val="hybridMultilevel"/>
    <w:tmpl w:val="A8CE65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37FF5"/>
    <w:multiLevelType w:val="hybridMultilevel"/>
    <w:tmpl w:val="3B9AE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60B96"/>
    <w:multiLevelType w:val="hybridMultilevel"/>
    <w:tmpl w:val="A42A46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A26F5"/>
    <w:multiLevelType w:val="hybridMultilevel"/>
    <w:tmpl w:val="D4741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33857"/>
    <w:multiLevelType w:val="hybridMultilevel"/>
    <w:tmpl w:val="FC3C1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F57AF6"/>
    <w:multiLevelType w:val="hybridMultilevel"/>
    <w:tmpl w:val="24A8A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521BF"/>
    <w:multiLevelType w:val="hybridMultilevel"/>
    <w:tmpl w:val="B238A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52838"/>
    <w:multiLevelType w:val="hybridMultilevel"/>
    <w:tmpl w:val="89A87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E72B2"/>
    <w:multiLevelType w:val="hybridMultilevel"/>
    <w:tmpl w:val="55F8A786"/>
    <w:lvl w:ilvl="0" w:tplc="A20E64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FB2EEE"/>
    <w:multiLevelType w:val="hybridMultilevel"/>
    <w:tmpl w:val="363E4250"/>
    <w:lvl w:ilvl="0" w:tplc="84B483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690553"/>
    <w:multiLevelType w:val="hybridMultilevel"/>
    <w:tmpl w:val="DC3EDA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8094F"/>
    <w:multiLevelType w:val="hybridMultilevel"/>
    <w:tmpl w:val="894A857C"/>
    <w:lvl w:ilvl="0" w:tplc="FB56A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973CAB"/>
    <w:multiLevelType w:val="hybridMultilevel"/>
    <w:tmpl w:val="1672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E3CAE"/>
    <w:multiLevelType w:val="hybridMultilevel"/>
    <w:tmpl w:val="5888B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DE41F5"/>
    <w:multiLevelType w:val="hybridMultilevel"/>
    <w:tmpl w:val="48904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715F76"/>
    <w:multiLevelType w:val="hybridMultilevel"/>
    <w:tmpl w:val="DE469E9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2983BC0"/>
    <w:multiLevelType w:val="hybridMultilevel"/>
    <w:tmpl w:val="712E5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B24D8"/>
    <w:multiLevelType w:val="hybridMultilevel"/>
    <w:tmpl w:val="66227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7C7AB2"/>
    <w:multiLevelType w:val="hybridMultilevel"/>
    <w:tmpl w:val="9514A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2C4237"/>
    <w:multiLevelType w:val="hybridMultilevel"/>
    <w:tmpl w:val="C8969C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A48B8"/>
    <w:multiLevelType w:val="hybridMultilevel"/>
    <w:tmpl w:val="1AD81A66"/>
    <w:lvl w:ilvl="0" w:tplc="4E043D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E76972"/>
    <w:multiLevelType w:val="hybridMultilevel"/>
    <w:tmpl w:val="50ECF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A9540B"/>
    <w:multiLevelType w:val="hybridMultilevel"/>
    <w:tmpl w:val="EC9E29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B66BFF"/>
    <w:multiLevelType w:val="hybridMultilevel"/>
    <w:tmpl w:val="8646B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5338A9"/>
    <w:multiLevelType w:val="hybridMultilevel"/>
    <w:tmpl w:val="14CAEDFE"/>
    <w:lvl w:ilvl="0" w:tplc="AAD64C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F73224E"/>
    <w:multiLevelType w:val="hybridMultilevel"/>
    <w:tmpl w:val="C0D2C6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1D7F8F"/>
    <w:multiLevelType w:val="hybridMultilevel"/>
    <w:tmpl w:val="77FC9A44"/>
    <w:lvl w:ilvl="0" w:tplc="1F82FD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32665"/>
    <w:multiLevelType w:val="hybridMultilevel"/>
    <w:tmpl w:val="E954D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6"/>
  </w:num>
  <w:num w:numId="3">
    <w:abstractNumId w:val="17"/>
  </w:num>
  <w:num w:numId="4">
    <w:abstractNumId w:val="3"/>
  </w:num>
  <w:num w:numId="5">
    <w:abstractNumId w:val="18"/>
  </w:num>
  <w:num w:numId="6">
    <w:abstractNumId w:val="31"/>
  </w:num>
  <w:num w:numId="7">
    <w:abstractNumId w:val="9"/>
  </w:num>
  <w:num w:numId="8">
    <w:abstractNumId w:val="10"/>
  </w:num>
  <w:num w:numId="9">
    <w:abstractNumId w:val="0"/>
  </w:num>
  <w:num w:numId="10">
    <w:abstractNumId w:val="2"/>
  </w:num>
  <w:num w:numId="11">
    <w:abstractNumId w:val="24"/>
  </w:num>
  <w:num w:numId="12">
    <w:abstractNumId w:val="19"/>
  </w:num>
  <w:num w:numId="13">
    <w:abstractNumId w:val="30"/>
  </w:num>
  <w:num w:numId="14">
    <w:abstractNumId w:val="13"/>
  </w:num>
  <w:num w:numId="15">
    <w:abstractNumId w:val="15"/>
  </w:num>
  <w:num w:numId="16">
    <w:abstractNumId w:val="28"/>
  </w:num>
  <w:num w:numId="17">
    <w:abstractNumId w:val="8"/>
  </w:num>
  <w:num w:numId="18">
    <w:abstractNumId w:val="1"/>
  </w:num>
  <w:num w:numId="19">
    <w:abstractNumId w:val="12"/>
  </w:num>
  <w:num w:numId="20">
    <w:abstractNumId w:val="27"/>
  </w:num>
  <w:num w:numId="21">
    <w:abstractNumId w:val="14"/>
  </w:num>
  <w:num w:numId="22">
    <w:abstractNumId w:val="5"/>
  </w:num>
  <w:num w:numId="23">
    <w:abstractNumId w:val="26"/>
  </w:num>
  <w:num w:numId="24">
    <w:abstractNumId w:val="29"/>
  </w:num>
  <w:num w:numId="25">
    <w:abstractNumId w:val="4"/>
  </w:num>
  <w:num w:numId="26">
    <w:abstractNumId w:val="23"/>
  </w:num>
  <w:num w:numId="27">
    <w:abstractNumId w:val="7"/>
  </w:num>
  <w:num w:numId="28">
    <w:abstractNumId w:val="20"/>
  </w:num>
  <w:num w:numId="29">
    <w:abstractNumId w:val="22"/>
  </w:num>
  <w:num w:numId="30">
    <w:abstractNumId w:val="25"/>
  </w:num>
  <w:num w:numId="31">
    <w:abstractNumId w:val="16"/>
  </w:num>
  <w:num w:numId="32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55"/>
    <w:rsid w:val="000021F5"/>
    <w:rsid w:val="00007615"/>
    <w:rsid w:val="000177D9"/>
    <w:rsid w:val="00020961"/>
    <w:rsid w:val="000323BD"/>
    <w:rsid w:val="00032ACE"/>
    <w:rsid w:val="000457F6"/>
    <w:rsid w:val="00045E04"/>
    <w:rsid w:val="00047B2C"/>
    <w:rsid w:val="00051072"/>
    <w:rsid w:val="00054A16"/>
    <w:rsid w:val="00061893"/>
    <w:rsid w:val="000622DA"/>
    <w:rsid w:val="000643D6"/>
    <w:rsid w:val="00067156"/>
    <w:rsid w:val="00072509"/>
    <w:rsid w:val="000833E6"/>
    <w:rsid w:val="00084462"/>
    <w:rsid w:val="00092C2E"/>
    <w:rsid w:val="000A5D9D"/>
    <w:rsid w:val="000A79B0"/>
    <w:rsid w:val="000B0151"/>
    <w:rsid w:val="000B68F5"/>
    <w:rsid w:val="000C03F4"/>
    <w:rsid w:val="000C3717"/>
    <w:rsid w:val="000D4319"/>
    <w:rsid w:val="000D633E"/>
    <w:rsid w:val="000E3D0A"/>
    <w:rsid w:val="00105272"/>
    <w:rsid w:val="00105E4D"/>
    <w:rsid w:val="00106583"/>
    <w:rsid w:val="001066FC"/>
    <w:rsid w:val="00107ECB"/>
    <w:rsid w:val="00116174"/>
    <w:rsid w:val="00121FC5"/>
    <w:rsid w:val="00123660"/>
    <w:rsid w:val="00124AEC"/>
    <w:rsid w:val="00132DB0"/>
    <w:rsid w:val="00136BAB"/>
    <w:rsid w:val="00141245"/>
    <w:rsid w:val="001534B2"/>
    <w:rsid w:val="0015354A"/>
    <w:rsid w:val="001538BC"/>
    <w:rsid w:val="00172695"/>
    <w:rsid w:val="00172EF5"/>
    <w:rsid w:val="001732DB"/>
    <w:rsid w:val="00174462"/>
    <w:rsid w:val="00181970"/>
    <w:rsid w:val="001836F6"/>
    <w:rsid w:val="001A11F3"/>
    <w:rsid w:val="001A1DB6"/>
    <w:rsid w:val="001A3DF9"/>
    <w:rsid w:val="001B0A1C"/>
    <w:rsid w:val="001B0E3C"/>
    <w:rsid w:val="001B3BE6"/>
    <w:rsid w:val="001C6A67"/>
    <w:rsid w:val="001D0E24"/>
    <w:rsid w:val="001D703E"/>
    <w:rsid w:val="001E0E5F"/>
    <w:rsid w:val="001E5D24"/>
    <w:rsid w:val="001F18FB"/>
    <w:rsid w:val="001F61E7"/>
    <w:rsid w:val="001F722C"/>
    <w:rsid w:val="002040E7"/>
    <w:rsid w:val="002048AA"/>
    <w:rsid w:val="00205359"/>
    <w:rsid w:val="002102C4"/>
    <w:rsid w:val="00226134"/>
    <w:rsid w:val="00231A4B"/>
    <w:rsid w:val="0024115A"/>
    <w:rsid w:val="002476C8"/>
    <w:rsid w:val="00252790"/>
    <w:rsid w:val="002568AD"/>
    <w:rsid w:val="00256A5F"/>
    <w:rsid w:val="00267F53"/>
    <w:rsid w:val="00273F34"/>
    <w:rsid w:val="00282D95"/>
    <w:rsid w:val="00282ED8"/>
    <w:rsid w:val="00285028"/>
    <w:rsid w:val="002957BE"/>
    <w:rsid w:val="00296505"/>
    <w:rsid w:val="002967F1"/>
    <w:rsid w:val="002B04E4"/>
    <w:rsid w:val="002B60E5"/>
    <w:rsid w:val="002B6C25"/>
    <w:rsid w:val="002C3DFF"/>
    <w:rsid w:val="002C46D9"/>
    <w:rsid w:val="002D345D"/>
    <w:rsid w:val="002D3D1B"/>
    <w:rsid w:val="002D57DE"/>
    <w:rsid w:val="002D66CC"/>
    <w:rsid w:val="002D7D01"/>
    <w:rsid w:val="002E6180"/>
    <w:rsid w:val="002F15CD"/>
    <w:rsid w:val="002F27E8"/>
    <w:rsid w:val="002F70AB"/>
    <w:rsid w:val="00313567"/>
    <w:rsid w:val="0031385D"/>
    <w:rsid w:val="0033229C"/>
    <w:rsid w:val="003324E4"/>
    <w:rsid w:val="00336494"/>
    <w:rsid w:val="00346893"/>
    <w:rsid w:val="00361D29"/>
    <w:rsid w:val="0036454B"/>
    <w:rsid w:val="003832D3"/>
    <w:rsid w:val="00383846"/>
    <w:rsid w:val="00387E9D"/>
    <w:rsid w:val="00387F7D"/>
    <w:rsid w:val="00387FAA"/>
    <w:rsid w:val="0039055B"/>
    <w:rsid w:val="003905C8"/>
    <w:rsid w:val="00390D38"/>
    <w:rsid w:val="003961CB"/>
    <w:rsid w:val="003A18D7"/>
    <w:rsid w:val="003A5763"/>
    <w:rsid w:val="003A6640"/>
    <w:rsid w:val="003A77A3"/>
    <w:rsid w:val="003C12E9"/>
    <w:rsid w:val="003E5ED5"/>
    <w:rsid w:val="003F13F9"/>
    <w:rsid w:val="003F6F8F"/>
    <w:rsid w:val="003F7EE5"/>
    <w:rsid w:val="00400090"/>
    <w:rsid w:val="00400518"/>
    <w:rsid w:val="0040417F"/>
    <w:rsid w:val="0040452F"/>
    <w:rsid w:val="004065F5"/>
    <w:rsid w:val="00411DA3"/>
    <w:rsid w:val="004123B9"/>
    <w:rsid w:val="00412570"/>
    <w:rsid w:val="00416CC3"/>
    <w:rsid w:val="0042196B"/>
    <w:rsid w:val="0042285B"/>
    <w:rsid w:val="0042590C"/>
    <w:rsid w:val="00426F87"/>
    <w:rsid w:val="00430DF3"/>
    <w:rsid w:val="0043421B"/>
    <w:rsid w:val="00436DFC"/>
    <w:rsid w:val="004534FD"/>
    <w:rsid w:val="00484EFB"/>
    <w:rsid w:val="00490707"/>
    <w:rsid w:val="004A12BE"/>
    <w:rsid w:val="004A5C00"/>
    <w:rsid w:val="004A750C"/>
    <w:rsid w:val="004B7229"/>
    <w:rsid w:val="004B747D"/>
    <w:rsid w:val="004C2591"/>
    <w:rsid w:val="004D22F5"/>
    <w:rsid w:val="004D3292"/>
    <w:rsid w:val="004E02CE"/>
    <w:rsid w:val="004F198A"/>
    <w:rsid w:val="00501BB3"/>
    <w:rsid w:val="00506895"/>
    <w:rsid w:val="005106D7"/>
    <w:rsid w:val="00513FEB"/>
    <w:rsid w:val="00514ECA"/>
    <w:rsid w:val="00525ECC"/>
    <w:rsid w:val="00530D7C"/>
    <w:rsid w:val="00531D8D"/>
    <w:rsid w:val="00537600"/>
    <w:rsid w:val="00541146"/>
    <w:rsid w:val="00552A0E"/>
    <w:rsid w:val="00552DFF"/>
    <w:rsid w:val="00553EED"/>
    <w:rsid w:val="005627B9"/>
    <w:rsid w:val="005633FD"/>
    <w:rsid w:val="0057450D"/>
    <w:rsid w:val="00580E2B"/>
    <w:rsid w:val="005A6B31"/>
    <w:rsid w:val="005B2E77"/>
    <w:rsid w:val="005C2948"/>
    <w:rsid w:val="005D5C5C"/>
    <w:rsid w:val="005E09B9"/>
    <w:rsid w:val="005E0C1A"/>
    <w:rsid w:val="005E1E80"/>
    <w:rsid w:val="005F2E84"/>
    <w:rsid w:val="005F529E"/>
    <w:rsid w:val="005F70FD"/>
    <w:rsid w:val="005F7800"/>
    <w:rsid w:val="00605676"/>
    <w:rsid w:val="0061585C"/>
    <w:rsid w:val="0062481E"/>
    <w:rsid w:val="00627556"/>
    <w:rsid w:val="00632583"/>
    <w:rsid w:val="006372C0"/>
    <w:rsid w:val="00645DF4"/>
    <w:rsid w:val="00651393"/>
    <w:rsid w:val="00662CF2"/>
    <w:rsid w:val="0066575B"/>
    <w:rsid w:val="0066757E"/>
    <w:rsid w:val="00672E3F"/>
    <w:rsid w:val="00673765"/>
    <w:rsid w:val="006A0640"/>
    <w:rsid w:val="006A740C"/>
    <w:rsid w:val="006B4DD6"/>
    <w:rsid w:val="006C24F6"/>
    <w:rsid w:val="006C3353"/>
    <w:rsid w:val="006C5F56"/>
    <w:rsid w:val="006C6C5C"/>
    <w:rsid w:val="006D11F2"/>
    <w:rsid w:val="006D15F0"/>
    <w:rsid w:val="006D1B98"/>
    <w:rsid w:val="006D6FF6"/>
    <w:rsid w:val="006E004D"/>
    <w:rsid w:val="006E452A"/>
    <w:rsid w:val="006F3779"/>
    <w:rsid w:val="0070022F"/>
    <w:rsid w:val="00701B57"/>
    <w:rsid w:val="007044FA"/>
    <w:rsid w:val="007104EB"/>
    <w:rsid w:val="00710AE7"/>
    <w:rsid w:val="00720E57"/>
    <w:rsid w:val="00726BAB"/>
    <w:rsid w:val="00727489"/>
    <w:rsid w:val="00727F11"/>
    <w:rsid w:val="00731E5B"/>
    <w:rsid w:val="00740E84"/>
    <w:rsid w:val="00741186"/>
    <w:rsid w:val="0074217B"/>
    <w:rsid w:val="0074230A"/>
    <w:rsid w:val="007428B1"/>
    <w:rsid w:val="007504DC"/>
    <w:rsid w:val="007563C1"/>
    <w:rsid w:val="00757661"/>
    <w:rsid w:val="00762A96"/>
    <w:rsid w:val="007714F0"/>
    <w:rsid w:val="00772DE5"/>
    <w:rsid w:val="00777203"/>
    <w:rsid w:val="007812D1"/>
    <w:rsid w:val="00781647"/>
    <w:rsid w:val="007827C9"/>
    <w:rsid w:val="0078550B"/>
    <w:rsid w:val="007A44D8"/>
    <w:rsid w:val="007B215B"/>
    <w:rsid w:val="007B258B"/>
    <w:rsid w:val="007B5315"/>
    <w:rsid w:val="007B563F"/>
    <w:rsid w:val="007B5DDA"/>
    <w:rsid w:val="007C56EB"/>
    <w:rsid w:val="007C710A"/>
    <w:rsid w:val="007D6101"/>
    <w:rsid w:val="007E2295"/>
    <w:rsid w:val="007E44A4"/>
    <w:rsid w:val="007E4E96"/>
    <w:rsid w:val="007E5C1D"/>
    <w:rsid w:val="00811ECE"/>
    <w:rsid w:val="008237EF"/>
    <w:rsid w:val="00833B79"/>
    <w:rsid w:val="00834DF1"/>
    <w:rsid w:val="008359BE"/>
    <w:rsid w:val="008364BD"/>
    <w:rsid w:val="00850171"/>
    <w:rsid w:val="00851AB7"/>
    <w:rsid w:val="008663E7"/>
    <w:rsid w:val="00867361"/>
    <w:rsid w:val="00870CAC"/>
    <w:rsid w:val="00874D0F"/>
    <w:rsid w:val="00877134"/>
    <w:rsid w:val="0087783E"/>
    <w:rsid w:val="008A2544"/>
    <w:rsid w:val="008B08A7"/>
    <w:rsid w:val="008B3FDE"/>
    <w:rsid w:val="008B432A"/>
    <w:rsid w:val="008C765A"/>
    <w:rsid w:val="008E05EB"/>
    <w:rsid w:val="008E1447"/>
    <w:rsid w:val="008E6059"/>
    <w:rsid w:val="008F1594"/>
    <w:rsid w:val="009025EF"/>
    <w:rsid w:val="00904D3B"/>
    <w:rsid w:val="009058A2"/>
    <w:rsid w:val="00910348"/>
    <w:rsid w:val="00911557"/>
    <w:rsid w:val="0091193C"/>
    <w:rsid w:val="0092547D"/>
    <w:rsid w:val="009319F5"/>
    <w:rsid w:val="00933DB0"/>
    <w:rsid w:val="009343B7"/>
    <w:rsid w:val="0093707E"/>
    <w:rsid w:val="009404B3"/>
    <w:rsid w:val="00941FB0"/>
    <w:rsid w:val="00944D8E"/>
    <w:rsid w:val="00947F01"/>
    <w:rsid w:val="00950CA4"/>
    <w:rsid w:val="00953D86"/>
    <w:rsid w:val="00961049"/>
    <w:rsid w:val="00976241"/>
    <w:rsid w:val="009774FC"/>
    <w:rsid w:val="009A2159"/>
    <w:rsid w:val="009B6573"/>
    <w:rsid w:val="009C0E3A"/>
    <w:rsid w:val="009C3F1D"/>
    <w:rsid w:val="009C5885"/>
    <w:rsid w:val="009D127D"/>
    <w:rsid w:val="009D58E5"/>
    <w:rsid w:val="009D64C2"/>
    <w:rsid w:val="009E01C3"/>
    <w:rsid w:val="009E235E"/>
    <w:rsid w:val="009F04D8"/>
    <w:rsid w:val="009F4401"/>
    <w:rsid w:val="00A027ED"/>
    <w:rsid w:val="00A167CA"/>
    <w:rsid w:val="00A23E78"/>
    <w:rsid w:val="00A35E9B"/>
    <w:rsid w:val="00A43E2E"/>
    <w:rsid w:val="00A4493F"/>
    <w:rsid w:val="00A47708"/>
    <w:rsid w:val="00A51EEC"/>
    <w:rsid w:val="00A5778B"/>
    <w:rsid w:val="00A61324"/>
    <w:rsid w:val="00A72A0C"/>
    <w:rsid w:val="00A76809"/>
    <w:rsid w:val="00A86CA6"/>
    <w:rsid w:val="00A912A0"/>
    <w:rsid w:val="00AA2F17"/>
    <w:rsid w:val="00AA47A5"/>
    <w:rsid w:val="00AA71AC"/>
    <w:rsid w:val="00AA7C45"/>
    <w:rsid w:val="00AB1D14"/>
    <w:rsid w:val="00AC64ED"/>
    <w:rsid w:val="00AC68AA"/>
    <w:rsid w:val="00AD1DE2"/>
    <w:rsid w:val="00AF0CA4"/>
    <w:rsid w:val="00AF6ED0"/>
    <w:rsid w:val="00AF7920"/>
    <w:rsid w:val="00B15E9B"/>
    <w:rsid w:val="00B17DB3"/>
    <w:rsid w:val="00B17E08"/>
    <w:rsid w:val="00B24964"/>
    <w:rsid w:val="00B27DB5"/>
    <w:rsid w:val="00B300CA"/>
    <w:rsid w:val="00B34E48"/>
    <w:rsid w:val="00B42270"/>
    <w:rsid w:val="00B610A6"/>
    <w:rsid w:val="00B70BC8"/>
    <w:rsid w:val="00B77A8B"/>
    <w:rsid w:val="00B83582"/>
    <w:rsid w:val="00B860A5"/>
    <w:rsid w:val="00B869D4"/>
    <w:rsid w:val="00B9005E"/>
    <w:rsid w:val="00B9313B"/>
    <w:rsid w:val="00B96BD8"/>
    <w:rsid w:val="00BA74C8"/>
    <w:rsid w:val="00BB539B"/>
    <w:rsid w:val="00BC5C77"/>
    <w:rsid w:val="00BD631C"/>
    <w:rsid w:val="00BE1188"/>
    <w:rsid w:val="00BE21FD"/>
    <w:rsid w:val="00BE3CD5"/>
    <w:rsid w:val="00BE5ECE"/>
    <w:rsid w:val="00C02855"/>
    <w:rsid w:val="00C02FD0"/>
    <w:rsid w:val="00C031FA"/>
    <w:rsid w:val="00C03558"/>
    <w:rsid w:val="00C04DFE"/>
    <w:rsid w:val="00C06EA3"/>
    <w:rsid w:val="00C11402"/>
    <w:rsid w:val="00C129CA"/>
    <w:rsid w:val="00C14141"/>
    <w:rsid w:val="00C15EAD"/>
    <w:rsid w:val="00C24E5D"/>
    <w:rsid w:val="00C272FA"/>
    <w:rsid w:val="00C32740"/>
    <w:rsid w:val="00C42B50"/>
    <w:rsid w:val="00C449C4"/>
    <w:rsid w:val="00C44B83"/>
    <w:rsid w:val="00C4534D"/>
    <w:rsid w:val="00C6323D"/>
    <w:rsid w:val="00C6608B"/>
    <w:rsid w:val="00C72308"/>
    <w:rsid w:val="00C73334"/>
    <w:rsid w:val="00C81FC5"/>
    <w:rsid w:val="00C82CE7"/>
    <w:rsid w:val="00C8322F"/>
    <w:rsid w:val="00C91E65"/>
    <w:rsid w:val="00C92B8C"/>
    <w:rsid w:val="00C95E80"/>
    <w:rsid w:val="00CA5BD4"/>
    <w:rsid w:val="00CC15BF"/>
    <w:rsid w:val="00CC2499"/>
    <w:rsid w:val="00CE30D4"/>
    <w:rsid w:val="00CE3521"/>
    <w:rsid w:val="00CE4383"/>
    <w:rsid w:val="00CE73F4"/>
    <w:rsid w:val="00CF65F4"/>
    <w:rsid w:val="00D038A2"/>
    <w:rsid w:val="00D11099"/>
    <w:rsid w:val="00D117C0"/>
    <w:rsid w:val="00D230D7"/>
    <w:rsid w:val="00D32114"/>
    <w:rsid w:val="00D32768"/>
    <w:rsid w:val="00D339BE"/>
    <w:rsid w:val="00D34468"/>
    <w:rsid w:val="00D35BED"/>
    <w:rsid w:val="00D36036"/>
    <w:rsid w:val="00D3770F"/>
    <w:rsid w:val="00D50BE0"/>
    <w:rsid w:val="00D5126B"/>
    <w:rsid w:val="00D51FED"/>
    <w:rsid w:val="00D5503D"/>
    <w:rsid w:val="00D558E1"/>
    <w:rsid w:val="00D61FA6"/>
    <w:rsid w:val="00D66630"/>
    <w:rsid w:val="00D66C4D"/>
    <w:rsid w:val="00D700AF"/>
    <w:rsid w:val="00D80AAD"/>
    <w:rsid w:val="00D80C62"/>
    <w:rsid w:val="00D8160F"/>
    <w:rsid w:val="00D9100A"/>
    <w:rsid w:val="00D94FF9"/>
    <w:rsid w:val="00DB128A"/>
    <w:rsid w:val="00DB2BD6"/>
    <w:rsid w:val="00DB6010"/>
    <w:rsid w:val="00DC164E"/>
    <w:rsid w:val="00DC68D2"/>
    <w:rsid w:val="00DD3A9F"/>
    <w:rsid w:val="00DD5620"/>
    <w:rsid w:val="00DD6956"/>
    <w:rsid w:val="00DE502C"/>
    <w:rsid w:val="00DE6B22"/>
    <w:rsid w:val="00DF0E9D"/>
    <w:rsid w:val="00DF38EE"/>
    <w:rsid w:val="00E032B5"/>
    <w:rsid w:val="00E15050"/>
    <w:rsid w:val="00E22A81"/>
    <w:rsid w:val="00E35CCE"/>
    <w:rsid w:val="00E3657D"/>
    <w:rsid w:val="00E36FB9"/>
    <w:rsid w:val="00E40DA1"/>
    <w:rsid w:val="00E51468"/>
    <w:rsid w:val="00E518BE"/>
    <w:rsid w:val="00E51D3B"/>
    <w:rsid w:val="00E51F50"/>
    <w:rsid w:val="00E55864"/>
    <w:rsid w:val="00E560DE"/>
    <w:rsid w:val="00E613C0"/>
    <w:rsid w:val="00E61B05"/>
    <w:rsid w:val="00E63F19"/>
    <w:rsid w:val="00E7127B"/>
    <w:rsid w:val="00E755D2"/>
    <w:rsid w:val="00E82A7A"/>
    <w:rsid w:val="00E86171"/>
    <w:rsid w:val="00E8694C"/>
    <w:rsid w:val="00E9689C"/>
    <w:rsid w:val="00E96EB0"/>
    <w:rsid w:val="00EA008C"/>
    <w:rsid w:val="00EA39A9"/>
    <w:rsid w:val="00EC2696"/>
    <w:rsid w:val="00ED044C"/>
    <w:rsid w:val="00ED5F6F"/>
    <w:rsid w:val="00EE1ECE"/>
    <w:rsid w:val="00EF0B2A"/>
    <w:rsid w:val="00EF3CC5"/>
    <w:rsid w:val="00EF5D5F"/>
    <w:rsid w:val="00EF60F4"/>
    <w:rsid w:val="00F0205B"/>
    <w:rsid w:val="00F020A9"/>
    <w:rsid w:val="00F06684"/>
    <w:rsid w:val="00F149B6"/>
    <w:rsid w:val="00F30F53"/>
    <w:rsid w:val="00F3156D"/>
    <w:rsid w:val="00F40CCD"/>
    <w:rsid w:val="00F4472E"/>
    <w:rsid w:val="00F52557"/>
    <w:rsid w:val="00F54D2C"/>
    <w:rsid w:val="00F60D82"/>
    <w:rsid w:val="00F62ADF"/>
    <w:rsid w:val="00F6513A"/>
    <w:rsid w:val="00F80116"/>
    <w:rsid w:val="00F86E1F"/>
    <w:rsid w:val="00FA2F98"/>
    <w:rsid w:val="00FA372D"/>
    <w:rsid w:val="00FB3384"/>
    <w:rsid w:val="00FB562C"/>
    <w:rsid w:val="00FD1348"/>
    <w:rsid w:val="00FD2179"/>
    <w:rsid w:val="00FE2B54"/>
    <w:rsid w:val="00FE40AD"/>
    <w:rsid w:val="00FE750A"/>
    <w:rsid w:val="00FF11C7"/>
    <w:rsid w:val="00FF3560"/>
    <w:rsid w:val="00FF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360C5"/>
  <w15:chartTrackingRefBased/>
  <w15:docId w15:val="{2C462170-4C42-46EC-9A3A-CD8F6B731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855"/>
    <w:pPr>
      <w:ind w:left="720"/>
      <w:contextualSpacing/>
    </w:pPr>
  </w:style>
  <w:style w:type="paragraph" w:styleId="NoSpacing">
    <w:name w:val="No Spacing"/>
    <w:uiPriority w:val="1"/>
    <w:qFormat/>
    <w:rsid w:val="006D6FF6"/>
    <w:pPr>
      <w:spacing w:after="0" w:line="240" w:lineRule="auto"/>
    </w:pPr>
  </w:style>
  <w:style w:type="table" w:styleId="TableGrid">
    <w:name w:val="Table Grid"/>
    <w:basedOn w:val="TableNormal"/>
    <w:uiPriority w:val="39"/>
    <w:rsid w:val="00B15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8B100-98EF-4E40-973D-88CC5CD56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A. Penich</dc:creator>
  <cp:keywords/>
  <dc:description/>
  <cp:lastModifiedBy>Sarah A. Penich</cp:lastModifiedBy>
  <cp:revision>3</cp:revision>
  <cp:lastPrinted>2021-08-31T19:45:00Z</cp:lastPrinted>
  <dcterms:created xsi:type="dcterms:W3CDTF">2021-09-16T18:34:00Z</dcterms:created>
  <dcterms:modified xsi:type="dcterms:W3CDTF">2021-09-16T19:27:00Z</dcterms:modified>
</cp:coreProperties>
</file>